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58F26" w14:textId="61AD3583" w:rsidR="0091119C" w:rsidRDefault="003D64A2">
      <w:pPr>
        <w:rPr>
          <w:smallCaps/>
          <w:sz w:val="24"/>
          <w:szCs w:val="24"/>
        </w:rPr>
      </w:pPr>
      <w:r w:rsidRPr="003D64A2">
        <w:rPr>
          <w:smallCaps/>
          <w:sz w:val="24"/>
          <w:szCs w:val="24"/>
        </w:rPr>
        <w:t xml:space="preserve">Sketch </w:t>
      </w:r>
      <w:r w:rsidR="005D652F">
        <w:rPr>
          <w:smallCaps/>
          <w:sz w:val="24"/>
          <w:szCs w:val="24"/>
        </w:rPr>
        <w:t>2</w:t>
      </w:r>
      <w:r w:rsidRPr="003D64A2">
        <w:rPr>
          <w:smallCaps/>
          <w:sz w:val="24"/>
          <w:szCs w:val="24"/>
        </w:rPr>
        <w:t xml:space="preserve"> – Bill of Material</w:t>
      </w:r>
    </w:p>
    <w:p w14:paraId="6CD6442C" w14:textId="11354041" w:rsidR="00E478C4" w:rsidRDefault="00E478C4" w:rsidP="00A353AC">
      <w:pPr>
        <w:spacing w:after="0" w:line="300" w:lineRule="auto"/>
        <w:ind w:firstLine="720"/>
        <w:rPr>
          <w:rFonts w:eastAsia="Calibri"/>
        </w:rPr>
      </w:pPr>
      <w:r>
        <w:rPr>
          <w:rFonts w:eastAsia="Calibri"/>
        </w:rPr>
        <w:t>The color of the light output for the FATO</w:t>
      </w:r>
      <w:r w:rsidR="00D22667">
        <w:rPr>
          <w:rFonts w:eastAsia="Calibri"/>
        </w:rPr>
        <w:t xml:space="preserve"> and</w:t>
      </w:r>
      <w:r>
        <w:rPr>
          <w:rFonts w:eastAsia="Calibri"/>
        </w:rPr>
        <w:t xml:space="preserve"> TLOF are selected in accordance </w:t>
      </w:r>
    </w:p>
    <w:p w14:paraId="6D238EB8" w14:textId="29FD1333" w:rsidR="00E478C4" w:rsidRDefault="00E478C4" w:rsidP="00A353AC">
      <w:pPr>
        <w:spacing w:after="0" w:line="300" w:lineRule="auto"/>
        <w:ind w:left="720" w:firstLine="720"/>
      </w:pPr>
      <w:r>
        <w:rPr>
          <w:rFonts w:eastAsia="Calibri"/>
        </w:rPr>
        <w:t xml:space="preserve">with </w:t>
      </w:r>
      <w:r>
        <w:t>Transport Canada CAR Part III, Standard 325 – Heliports.</w:t>
      </w:r>
    </w:p>
    <w:p w14:paraId="08270802" w14:textId="77777777" w:rsidR="00E478C4" w:rsidRDefault="00E478C4" w:rsidP="00A353AC">
      <w:pPr>
        <w:spacing w:after="0" w:line="300" w:lineRule="auto"/>
        <w:ind w:firstLine="720"/>
      </w:pPr>
      <w:r>
        <w:t>The lights on a separate FATO will be white light output. 325.33.8.c.i.</w:t>
      </w:r>
    </w:p>
    <w:p w14:paraId="5C6ADC36" w14:textId="77777777" w:rsidR="00E478C4" w:rsidRDefault="00E478C4" w:rsidP="00A353AC">
      <w:pPr>
        <w:spacing w:after="0" w:line="300" w:lineRule="auto"/>
        <w:ind w:firstLine="720"/>
      </w:pPr>
      <w:r>
        <w:t>The lights on a separate TLOF will be yellow light output. 325.33.10.b.iii.</w:t>
      </w:r>
    </w:p>
    <w:p w14:paraId="0A8EF942" w14:textId="060641A3" w:rsidR="00E478C4" w:rsidRDefault="00E478C4" w:rsidP="00A353AC">
      <w:pPr>
        <w:spacing w:after="0" w:line="300" w:lineRule="auto"/>
        <w:ind w:firstLine="720"/>
      </w:pPr>
      <w:r>
        <w:t xml:space="preserve">The lights for the </w:t>
      </w:r>
      <w:r>
        <w:rPr>
          <w:rFonts w:eastAsia="Calibri"/>
        </w:rPr>
        <w:t>approach/take-off lights</w:t>
      </w:r>
      <w:r w:rsidR="00A601AC">
        <w:rPr>
          <w:rFonts w:eastAsia="Calibri"/>
        </w:rPr>
        <w:t xml:space="preserve">, if any, </w:t>
      </w:r>
      <w:r>
        <w:t>will be yellow light output. 325.33.2.f</w:t>
      </w:r>
    </w:p>
    <w:p w14:paraId="3910C243" w14:textId="77777777" w:rsidR="002638EE" w:rsidRDefault="002638EE" w:rsidP="002638EE">
      <w:pPr>
        <w:spacing w:after="0" w:line="240" w:lineRule="auto"/>
        <w:ind w:firstLine="720"/>
      </w:pPr>
    </w:p>
    <w:p w14:paraId="61DC55F3" w14:textId="41A01CC0" w:rsidR="002638EE" w:rsidRDefault="002638EE" w:rsidP="002638EE">
      <w:pPr>
        <w:spacing w:after="120" w:line="300" w:lineRule="auto"/>
        <w:ind w:firstLine="720"/>
        <w:rPr>
          <w:rFonts w:eastAsia="Calibri"/>
        </w:rPr>
      </w:pPr>
      <w:r w:rsidRPr="009A6416">
        <w:rPr>
          <w:rFonts w:eastAsia="Calibri"/>
          <w:smallCaps/>
        </w:rPr>
        <w:t xml:space="preserve">Sketch </w:t>
      </w:r>
      <w:r>
        <w:rPr>
          <w:rFonts w:eastAsia="Calibri"/>
          <w:smallCaps/>
        </w:rPr>
        <w:t>2</w:t>
      </w:r>
      <w:r w:rsidRPr="009A6416">
        <w:rPr>
          <w:rFonts w:eastAsia="Calibri"/>
          <w:smallCaps/>
        </w:rPr>
        <w:t>A</w:t>
      </w:r>
      <w:r>
        <w:rPr>
          <w:rFonts w:eastAsia="Calibri"/>
        </w:rPr>
        <w:t>:</w:t>
      </w:r>
      <w:r>
        <w:rPr>
          <w:rFonts w:eastAsia="Calibri"/>
        </w:rPr>
        <w:tab/>
        <w:t>Typical system for a concrete landing surface on 120V AC power.</w:t>
      </w:r>
    </w:p>
    <w:p w14:paraId="5CDA40FD" w14:textId="5B069CBE" w:rsidR="002638EE" w:rsidRPr="00540520" w:rsidRDefault="002638EE" w:rsidP="002638EE">
      <w:pPr>
        <w:spacing w:after="0" w:line="300" w:lineRule="auto"/>
        <w:ind w:firstLine="720"/>
        <w:rPr>
          <w:rFonts w:eastAsia="Calibri"/>
        </w:rPr>
      </w:pPr>
      <w:r w:rsidRPr="009A6416">
        <w:rPr>
          <w:rFonts w:eastAsia="Calibri"/>
          <w:smallCaps/>
        </w:rPr>
        <w:t xml:space="preserve">Sketch </w:t>
      </w:r>
      <w:r>
        <w:rPr>
          <w:rFonts w:eastAsia="Calibri"/>
          <w:smallCaps/>
        </w:rPr>
        <w:t>2</w:t>
      </w:r>
      <w:r w:rsidRPr="009A6416">
        <w:rPr>
          <w:rFonts w:eastAsia="Calibri"/>
          <w:smallCaps/>
        </w:rPr>
        <w:t>B</w:t>
      </w:r>
      <w:r w:rsidRPr="00540520">
        <w:rPr>
          <w:rFonts w:eastAsia="Calibri"/>
        </w:rPr>
        <w:t>:</w:t>
      </w:r>
      <w:r w:rsidRPr="00540520">
        <w:rPr>
          <w:rFonts w:eastAsia="Calibri"/>
        </w:rPr>
        <w:tab/>
      </w:r>
      <w:r>
        <w:rPr>
          <w:rFonts w:eastAsia="Calibri"/>
        </w:rPr>
        <w:t>Typical system for a concrete landing surface on 24V DC solar power.</w:t>
      </w:r>
    </w:p>
    <w:p w14:paraId="3BFC1176" w14:textId="77777777" w:rsidR="002638EE" w:rsidRDefault="002638EE" w:rsidP="002638EE">
      <w:pPr>
        <w:spacing w:after="0" w:line="300" w:lineRule="auto"/>
        <w:ind w:firstLine="720"/>
      </w:pPr>
    </w:p>
    <w:p w14:paraId="5036B6C1" w14:textId="1BDF4B82" w:rsidR="002638EE" w:rsidRPr="00D4314E" w:rsidRDefault="002638EE" w:rsidP="002638EE">
      <w:pPr>
        <w:spacing w:after="120" w:line="300" w:lineRule="auto"/>
        <w:ind w:firstLine="720"/>
        <w:rPr>
          <w:b/>
          <w:bCs/>
        </w:rPr>
      </w:pPr>
      <w:r w:rsidRPr="00D4314E">
        <w:rPr>
          <w:b/>
          <w:bCs/>
        </w:rPr>
        <w:t xml:space="preserve">SKETCH </w:t>
      </w:r>
      <w:r>
        <w:rPr>
          <w:b/>
          <w:bCs/>
        </w:rPr>
        <w:t>2</w:t>
      </w:r>
      <w:r w:rsidRPr="00D4314E">
        <w:rPr>
          <w:b/>
          <w:bCs/>
        </w:rPr>
        <w:t>A</w:t>
      </w:r>
    </w:p>
    <w:p w14:paraId="6A11762D" w14:textId="073444E8" w:rsidR="003D64A2" w:rsidRPr="003D64A2" w:rsidRDefault="003D64A2" w:rsidP="00CA4536">
      <w:pPr>
        <w:tabs>
          <w:tab w:val="left" w:pos="1080"/>
          <w:tab w:val="left" w:pos="5940"/>
          <w:tab w:val="left" w:pos="10080"/>
        </w:tabs>
        <w:spacing w:after="120" w:line="240" w:lineRule="auto"/>
        <w:rPr>
          <w:smallCaps/>
          <w:sz w:val="22"/>
          <w:szCs w:val="22"/>
        </w:rPr>
      </w:pPr>
      <w:r w:rsidRPr="003D64A2">
        <w:rPr>
          <w:smallCaps/>
          <w:sz w:val="22"/>
          <w:szCs w:val="22"/>
        </w:rPr>
        <w:t>Letter</w:t>
      </w:r>
      <w:r w:rsidRPr="003D64A2">
        <w:rPr>
          <w:smallCaps/>
          <w:sz w:val="22"/>
          <w:szCs w:val="22"/>
        </w:rPr>
        <w:tab/>
        <w:t>Description</w:t>
      </w:r>
      <w:r w:rsidR="00B7583D">
        <w:rPr>
          <w:smallCaps/>
          <w:sz w:val="22"/>
          <w:szCs w:val="22"/>
        </w:rPr>
        <w:t xml:space="preserve">                                               Quantity</w:t>
      </w:r>
      <w:r w:rsidR="00B7583D">
        <w:rPr>
          <w:smallCaps/>
          <w:sz w:val="22"/>
          <w:szCs w:val="22"/>
        </w:rPr>
        <w:tab/>
      </w:r>
      <w:r w:rsidRPr="003D64A2">
        <w:rPr>
          <w:smallCaps/>
          <w:sz w:val="22"/>
          <w:szCs w:val="22"/>
        </w:rPr>
        <w:t>Product</w:t>
      </w:r>
      <w:r w:rsidR="007C1498">
        <w:rPr>
          <w:smallCaps/>
          <w:sz w:val="22"/>
          <w:szCs w:val="22"/>
        </w:rPr>
        <w:tab/>
        <w:t>Download</w:t>
      </w:r>
      <w:r w:rsidR="00CA4536">
        <w:rPr>
          <w:smallCaps/>
          <w:sz w:val="22"/>
          <w:szCs w:val="22"/>
        </w:rPr>
        <w:t xml:space="preserve"> Catalog</w:t>
      </w:r>
      <w:r w:rsidR="007C1498">
        <w:rPr>
          <w:smallCaps/>
          <w:sz w:val="22"/>
          <w:szCs w:val="22"/>
        </w:rPr>
        <w:tab/>
      </w:r>
      <w:r w:rsidR="007C1498">
        <w:rPr>
          <w:smallCaps/>
          <w:sz w:val="22"/>
          <w:szCs w:val="22"/>
        </w:rPr>
        <w:tab/>
      </w:r>
    </w:p>
    <w:p w14:paraId="11170FC8" w14:textId="7006269E" w:rsidR="003D64A2" w:rsidRPr="005D652F" w:rsidRDefault="003D64A2" w:rsidP="005D652F">
      <w:pPr>
        <w:tabs>
          <w:tab w:val="left" w:pos="270"/>
          <w:tab w:val="left" w:pos="1080"/>
          <w:tab w:val="left" w:pos="5040"/>
          <w:tab w:val="left" w:pos="5940"/>
          <w:tab w:val="left" w:pos="6480"/>
          <w:tab w:val="left" w:pos="10440"/>
        </w:tabs>
        <w:spacing w:after="120" w:line="240" w:lineRule="auto"/>
        <w:rPr>
          <w:smallCaps/>
          <w:sz w:val="18"/>
        </w:rPr>
      </w:pPr>
      <w:r>
        <w:rPr>
          <w:smallCaps/>
        </w:rPr>
        <w:tab/>
        <w:t>A</w:t>
      </w:r>
      <w:r>
        <w:rPr>
          <w:smallCaps/>
        </w:rPr>
        <w:tab/>
        <w:t>FATO Perimeter Light</w:t>
      </w:r>
      <w:r>
        <w:rPr>
          <w:smallCaps/>
        </w:rPr>
        <w:tab/>
      </w:r>
      <w:r w:rsidR="00B7583D">
        <w:rPr>
          <w:smallCaps/>
        </w:rPr>
        <w:t>16</w:t>
      </w:r>
      <w:r w:rsidR="00B7583D">
        <w:rPr>
          <w:smallCaps/>
        </w:rPr>
        <w:tab/>
      </w:r>
      <w:r>
        <w:t>PRL-97004-1</w:t>
      </w:r>
      <w:r w:rsidR="00796896">
        <w:t>C</w:t>
      </w:r>
      <w:r>
        <w:t>-</w:t>
      </w:r>
      <w:r w:rsidR="00E478C4">
        <w:t>W</w:t>
      </w:r>
      <w:r>
        <w:t>-PLS</w:t>
      </w:r>
      <w:r w:rsidR="00F605AE">
        <w:t>-NC-VB</w:t>
      </w:r>
      <w:r w:rsidR="00B7583D">
        <w:t xml:space="preserve">  </w:t>
      </w:r>
      <w:r>
        <w:rPr>
          <w:smallCaps/>
          <w:sz w:val="18"/>
        </w:rPr>
        <w:tab/>
      </w:r>
      <w:r w:rsidR="007C1498" w:rsidRPr="007C1498">
        <w:rPr>
          <w:smallCaps/>
          <w:color w:val="C00000"/>
          <w:sz w:val="18"/>
        </w:rPr>
        <w:t>HL115PRLv4</w:t>
      </w:r>
    </w:p>
    <w:p w14:paraId="3CC535E9" w14:textId="5E5A9B37" w:rsidR="003D64A2" w:rsidRDefault="003D64A2" w:rsidP="00B7583D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120"/>
      </w:pPr>
      <w:r>
        <w:tab/>
        <w:t>B</w:t>
      </w:r>
      <w:r>
        <w:tab/>
      </w:r>
      <w:r w:rsidR="007C1498" w:rsidRPr="007C1498">
        <w:rPr>
          <w:smallCaps/>
        </w:rPr>
        <w:t>Surface Floodlight</w:t>
      </w:r>
      <w:r w:rsidR="000E5DBE">
        <w:rPr>
          <w:smallCaps/>
        </w:rPr>
        <w:tab/>
      </w:r>
      <w:r w:rsidR="00B7583D">
        <w:rPr>
          <w:smallCaps/>
        </w:rPr>
        <w:t xml:space="preserve"> 4</w:t>
      </w:r>
      <w:r w:rsidR="00B7583D">
        <w:rPr>
          <w:smallCaps/>
        </w:rPr>
        <w:tab/>
      </w:r>
      <w:r w:rsidR="00000096">
        <w:rPr>
          <w:smallCaps/>
        </w:rPr>
        <w:t>PSF-53063-6-T-PLS-V</w:t>
      </w:r>
      <w:r w:rsidR="000E5DBE">
        <w:rPr>
          <w:smallCaps/>
        </w:rPr>
        <w:tab/>
      </w:r>
      <w:r w:rsidR="000E5DBE" w:rsidRPr="007C1498">
        <w:rPr>
          <w:smallCaps/>
          <w:color w:val="C00000"/>
          <w:sz w:val="18"/>
        </w:rPr>
        <w:t>HL</w:t>
      </w:r>
      <w:r w:rsidR="000E5DBE">
        <w:rPr>
          <w:smallCaps/>
          <w:color w:val="C00000"/>
          <w:sz w:val="18"/>
        </w:rPr>
        <w:t>208PSF</w:t>
      </w:r>
    </w:p>
    <w:p w14:paraId="74B205B5" w14:textId="338DCAE3" w:rsidR="007C1498" w:rsidRDefault="000E5DBE" w:rsidP="00B7583D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120"/>
      </w:pPr>
      <w:r>
        <w:tab/>
        <w:t>C</w:t>
      </w:r>
      <w:r>
        <w:tab/>
      </w:r>
      <w:r>
        <w:rPr>
          <w:smallCaps/>
        </w:rPr>
        <w:t>TLOF Perimeter Light</w:t>
      </w:r>
      <w:r>
        <w:rPr>
          <w:smallCaps/>
        </w:rPr>
        <w:tab/>
      </w:r>
      <w:r w:rsidR="00B7583D">
        <w:rPr>
          <w:smallCaps/>
        </w:rPr>
        <w:t xml:space="preserve"> 8</w:t>
      </w:r>
      <w:r w:rsidR="00B7583D">
        <w:rPr>
          <w:smallCaps/>
        </w:rPr>
        <w:tab/>
      </w:r>
      <w:r>
        <w:t>PRL-97004-1C-</w:t>
      </w:r>
      <w:r w:rsidR="00E478C4">
        <w:t>Y</w:t>
      </w:r>
      <w:r>
        <w:t>-PLS</w:t>
      </w:r>
      <w:r w:rsidR="00F605AE">
        <w:t>-NC-VB</w:t>
      </w:r>
      <w:r>
        <w:rPr>
          <w:smallCaps/>
          <w:sz w:val="18"/>
        </w:rPr>
        <w:tab/>
      </w:r>
      <w:r w:rsidRPr="007C1498">
        <w:rPr>
          <w:smallCaps/>
          <w:color w:val="C00000"/>
          <w:sz w:val="18"/>
        </w:rPr>
        <w:t>HL115PRLv4</w:t>
      </w:r>
    </w:p>
    <w:p w14:paraId="6C91D754" w14:textId="731BF8B2" w:rsidR="007C1498" w:rsidRDefault="000E5DBE" w:rsidP="00B7583D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70" w:line="240" w:lineRule="auto"/>
      </w:pPr>
      <w:r>
        <w:t xml:space="preserve"> </w:t>
      </w:r>
      <w:r>
        <w:tab/>
        <w:t>D</w:t>
      </w:r>
      <w:r>
        <w:tab/>
      </w:r>
      <w:r>
        <w:rPr>
          <w:smallCaps/>
        </w:rPr>
        <w:t>Internally Lighted Wind Cone</w:t>
      </w:r>
      <w:r>
        <w:rPr>
          <w:smallCaps/>
        </w:rPr>
        <w:tab/>
      </w:r>
      <w:r w:rsidR="00B7583D">
        <w:rPr>
          <w:smallCaps/>
        </w:rPr>
        <w:t xml:space="preserve"> 1</w:t>
      </w:r>
      <w:r w:rsidR="00B7583D">
        <w:rPr>
          <w:smallCaps/>
        </w:rPr>
        <w:tab/>
      </w:r>
      <w:r>
        <w:t>PWC-807</w:t>
      </w:r>
      <w:r w:rsidR="00FC2013">
        <w:t>5</w:t>
      </w:r>
      <w:r>
        <w:t>L-</w:t>
      </w:r>
      <w:r w:rsidR="00796896">
        <w:t>AC</w:t>
      </w:r>
      <w:r>
        <w:t>-ON-HBA-B</w:t>
      </w:r>
      <w:r w:rsidR="00FC2013">
        <w:t>-JB</w:t>
      </w:r>
      <w:r w:rsidR="00B7583D">
        <w:t xml:space="preserve"> </w:t>
      </w:r>
      <w:r>
        <w:t xml:space="preserve">  </w:t>
      </w:r>
      <w:r w:rsidRPr="003D64A2">
        <w:rPr>
          <w:smallCaps/>
          <w:sz w:val="18"/>
        </w:rPr>
        <w:t>(</w:t>
      </w:r>
      <w:r>
        <w:rPr>
          <w:smallCaps/>
          <w:sz w:val="18"/>
        </w:rPr>
        <w:t>ground</w:t>
      </w:r>
      <w:r w:rsidRPr="003D64A2">
        <w:rPr>
          <w:smallCaps/>
          <w:sz w:val="18"/>
        </w:rPr>
        <w:t>)</w:t>
      </w:r>
      <w:r>
        <w:rPr>
          <w:smallCaps/>
          <w:sz w:val="18"/>
        </w:rPr>
        <w:tab/>
      </w:r>
      <w:r>
        <w:rPr>
          <w:smallCaps/>
          <w:color w:val="C00000"/>
          <w:sz w:val="18"/>
        </w:rPr>
        <w:t>WC</w:t>
      </w:r>
      <w:r w:rsidRPr="007C1498">
        <w:rPr>
          <w:smallCaps/>
          <w:color w:val="C00000"/>
          <w:sz w:val="18"/>
        </w:rPr>
        <w:t>11</w:t>
      </w:r>
      <w:r>
        <w:rPr>
          <w:smallCaps/>
          <w:color w:val="C00000"/>
          <w:sz w:val="18"/>
        </w:rPr>
        <w:t>0</w:t>
      </w:r>
      <w:r w:rsidRPr="007C1498">
        <w:rPr>
          <w:smallCaps/>
          <w:color w:val="C00000"/>
          <w:sz w:val="18"/>
        </w:rPr>
        <w:t>P</w:t>
      </w:r>
      <w:r>
        <w:rPr>
          <w:smallCaps/>
          <w:color w:val="C00000"/>
          <w:sz w:val="18"/>
        </w:rPr>
        <w:t>WC</w:t>
      </w:r>
    </w:p>
    <w:p w14:paraId="31FEA4FB" w14:textId="758670C8" w:rsidR="007C1498" w:rsidRDefault="000E5DBE" w:rsidP="00B7583D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120"/>
      </w:pPr>
      <w:r>
        <w:tab/>
      </w:r>
      <w:r>
        <w:tab/>
      </w:r>
      <w:r>
        <w:tab/>
      </w:r>
      <w:r w:rsidR="00B7583D">
        <w:tab/>
      </w:r>
      <w:r>
        <w:t>PWC-806</w:t>
      </w:r>
      <w:r w:rsidR="00FC2013">
        <w:t>5</w:t>
      </w:r>
      <w:r>
        <w:t>L-</w:t>
      </w:r>
      <w:r w:rsidR="00796896">
        <w:t>AC</w:t>
      </w:r>
      <w:r>
        <w:t>-ON-FF-B-G-SM-T</w:t>
      </w:r>
      <w:r w:rsidR="00B7583D">
        <w:t xml:space="preserve"> </w:t>
      </w:r>
      <w:r>
        <w:t xml:space="preserve"> </w:t>
      </w:r>
      <w:r w:rsidRPr="003D64A2">
        <w:rPr>
          <w:smallCaps/>
          <w:sz w:val="18"/>
        </w:rPr>
        <w:t>(</w:t>
      </w:r>
      <w:r>
        <w:rPr>
          <w:smallCaps/>
          <w:sz w:val="18"/>
        </w:rPr>
        <w:t>roof</w:t>
      </w:r>
      <w:r w:rsidRPr="003D64A2">
        <w:rPr>
          <w:smallCaps/>
          <w:sz w:val="18"/>
        </w:rPr>
        <w:t>)</w:t>
      </w:r>
      <w:r>
        <w:rPr>
          <w:smallCaps/>
          <w:sz w:val="18"/>
        </w:rPr>
        <w:tab/>
      </w:r>
    </w:p>
    <w:p w14:paraId="110C0794" w14:textId="5311C614" w:rsidR="000E5DBE" w:rsidRDefault="00B7583D" w:rsidP="00F605AE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0" w:line="240" w:lineRule="auto"/>
      </w:pPr>
      <w:r>
        <w:tab/>
        <w:t>E</w:t>
      </w:r>
      <w:r>
        <w:tab/>
      </w:r>
      <w:r>
        <w:rPr>
          <w:smallCaps/>
        </w:rPr>
        <w:t>Approach Path Indicator</w:t>
      </w:r>
      <w:r>
        <w:rPr>
          <w:smallCaps/>
        </w:rPr>
        <w:tab/>
      </w:r>
      <w:r w:rsidR="00075ED7">
        <w:rPr>
          <w:smallCaps/>
        </w:rPr>
        <w:t xml:space="preserve"> 1</w:t>
      </w:r>
      <w:r>
        <w:rPr>
          <w:smallCaps/>
        </w:rPr>
        <w:tab/>
      </w:r>
      <w:r>
        <w:t>HAPI-89001-1-F</w:t>
      </w:r>
      <w:r w:rsidR="005B3C07">
        <w:t>-PLS</w:t>
      </w:r>
      <w:r>
        <w:rPr>
          <w:smallCaps/>
          <w:sz w:val="18"/>
        </w:rPr>
        <w:tab/>
      </w:r>
      <w:r w:rsidRPr="007C1498">
        <w:rPr>
          <w:smallCaps/>
          <w:color w:val="C00000"/>
          <w:sz w:val="18"/>
        </w:rPr>
        <w:t>HL</w:t>
      </w:r>
      <w:r>
        <w:rPr>
          <w:smallCaps/>
          <w:color w:val="C00000"/>
          <w:sz w:val="18"/>
        </w:rPr>
        <w:t>270HAPI</w:t>
      </w:r>
    </w:p>
    <w:p w14:paraId="158B7CCE" w14:textId="77777777" w:rsidR="000E5DBE" w:rsidRPr="00B7583D" w:rsidRDefault="00B7583D" w:rsidP="00B7583D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120"/>
        <w:rPr>
          <w:smallCaps/>
        </w:rPr>
      </w:pPr>
      <w:r>
        <w:tab/>
      </w:r>
      <w:r>
        <w:tab/>
        <w:t xml:space="preserve">HAPI </w:t>
      </w:r>
      <w:r w:rsidRPr="00B7583D">
        <w:rPr>
          <w:smallCaps/>
        </w:rPr>
        <w:t>Programmer</w:t>
      </w:r>
      <w:r>
        <w:rPr>
          <w:smallCaps/>
        </w:rPr>
        <w:tab/>
      </w:r>
      <w:r w:rsidR="00075ED7">
        <w:rPr>
          <w:smallCaps/>
        </w:rPr>
        <w:t xml:space="preserve"> 1</w:t>
      </w:r>
      <w:r>
        <w:rPr>
          <w:smallCaps/>
        </w:rPr>
        <w:tab/>
        <w:t>PL11248-HAPI</w:t>
      </w:r>
      <w:r w:rsidRPr="00B7583D">
        <w:rPr>
          <w:smallCaps/>
        </w:rPr>
        <w:tab/>
      </w:r>
    </w:p>
    <w:p w14:paraId="1EA44D3E" w14:textId="34C5B4FD" w:rsidR="005B3C07" w:rsidRDefault="00B7583D" w:rsidP="00F605AE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0" w:line="240" w:lineRule="auto"/>
      </w:pPr>
      <w:r>
        <w:tab/>
        <w:t>F</w:t>
      </w:r>
      <w:r>
        <w:tab/>
      </w:r>
      <w:r w:rsidR="005B3C07">
        <w:rPr>
          <w:smallCaps/>
        </w:rPr>
        <w:t>Vertical Alignment System</w:t>
      </w:r>
      <w:r w:rsidR="005B3C07">
        <w:rPr>
          <w:smallCaps/>
        </w:rPr>
        <w:tab/>
        <w:t xml:space="preserve"> 1</w:t>
      </w:r>
      <w:r w:rsidR="005B3C07">
        <w:rPr>
          <w:smallCaps/>
        </w:rPr>
        <w:tab/>
      </w:r>
      <w:r w:rsidR="00352F35">
        <w:t>VAGS</w:t>
      </w:r>
      <w:r w:rsidR="005B3C07">
        <w:t>-890</w:t>
      </w:r>
      <w:r w:rsidR="00352F35">
        <w:t>2</w:t>
      </w:r>
      <w:r w:rsidR="005B3C07">
        <w:t>1-1-F-PLS</w:t>
      </w:r>
      <w:r w:rsidR="005B3C07">
        <w:rPr>
          <w:smallCaps/>
          <w:sz w:val="18"/>
        </w:rPr>
        <w:tab/>
      </w:r>
      <w:r w:rsidR="005B3C07" w:rsidRPr="007C1498">
        <w:rPr>
          <w:smallCaps/>
          <w:color w:val="C00000"/>
          <w:sz w:val="18"/>
        </w:rPr>
        <w:t>HL</w:t>
      </w:r>
      <w:r w:rsidR="005B3C07">
        <w:rPr>
          <w:smallCaps/>
          <w:color w:val="C00000"/>
          <w:sz w:val="18"/>
        </w:rPr>
        <w:t>275VAGS</w:t>
      </w:r>
    </w:p>
    <w:p w14:paraId="233F9B9E" w14:textId="71949C07" w:rsidR="000E5DBE" w:rsidRDefault="005B3C07" w:rsidP="005B3C07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120"/>
        <w:rPr>
          <w:smallCaps/>
        </w:rPr>
      </w:pPr>
      <w:r>
        <w:tab/>
      </w:r>
      <w:r>
        <w:tab/>
        <w:t xml:space="preserve">VAGS </w:t>
      </w:r>
      <w:r w:rsidRPr="00B7583D">
        <w:rPr>
          <w:smallCaps/>
        </w:rPr>
        <w:t>Programmer</w:t>
      </w:r>
      <w:r>
        <w:rPr>
          <w:smallCaps/>
        </w:rPr>
        <w:tab/>
        <w:t xml:space="preserve"> 1</w:t>
      </w:r>
      <w:r>
        <w:rPr>
          <w:smallCaps/>
        </w:rPr>
        <w:tab/>
        <w:t>PL11248-VAGS</w:t>
      </w:r>
    </w:p>
    <w:p w14:paraId="6D32B646" w14:textId="7EAA7A75" w:rsidR="005B3C07" w:rsidRDefault="005B3C07" w:rsidP="005B3C07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120"/>
        <w:rPr>
          <w:smallCaps/>
        </w:rPr>
      </w:pPr>
      <w:r>
        <w:tab/>
        <w:t>G</w:t>
      </w:r>
      <w:r>
        <w:tab/>
      </w:r>
      <w:r w:rsidR="00E41063">
        <w:rPr>
          <w:smallCaps/>
        </w:rPr>
        <w:t>Heliport Identification Beacon</w:t>
      </w:r>
      <w:r w:rsidR="00E41063">
        <w:rPr>
          <w:smallCaps/>
        </w:rPr>
        <w:tab/>
        <w:t xml:space="preserve"> 1</w:t>
      </w:r>
      <w:r w:rsidR="00E41063">
        <w:rPr>
          <w:smallCaps/>
        </w:rPr>
        <w:tab/>
      </w:r>
      <w:r w:rsidR="00E41063" w:rsidRPr="004C4530">
        <w:rPr>
          <w:rFonts w:eastAsia="Calibri"/>
        </w:rPr>
        <w:t>PHB-37002-W-1-MA-C066-NC</w:t>
      </w:r>
      <w:r>
        <w:rPr>
          <w:smallCaps/>
          <w:sz w:val="18"/>
        </w:rPr>
        <w:tab/>
      </w:r>
      <w:r w:rsidRPr="007C1498">
        <w:rPr>
          <w:smallCaps/>
          <w:color w:val="C00000"/>
          <w:sz w:val="18"/>
        </w:rPr>
        <w:t>HL</w:t>
      </w:r>
      <w:r>
        <w:rPr>
          <w:smallCaps/>
          <w:color w:val="C00000"/>
          <w:sz w:val="18"/>
        </w:rPr>
        <w:t>3</w:t>
      </w:r>
      <w:r w:rsidRPr="007C1498">
        <w:rPr>
          <w:smallCaps/>
          <w:color w:val="C00000"/>
          <w:sz w:val="18"/>
        </w:rPr>
        <w:t>15P</w:t>
      </w:r>
      <w:r>
        <w:rPr>
          <w:smallCaps/>
          <w:color w:val="C00000"/>
          <w:sz w:val="18"/>
        </w:rPr>
        <w:t>HBv2</w:t>
      </w:r>
    </w:p>
    <w:p w14:paraId="127D2774" w14:textId="04499CE5" w:rsidR="00F605AE" w:rsidRPr="00F605AE" w:rsidRDefault="005B3C07" w:rsidP="00F605AE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240"/>
        <w:rPr>
          <w:smallCaps/>
          <w:color w:val="C00000"/>
          <w:sz w:val="18"/>
        </w:rPr>
      </w:pPr>
      <w:r>
        <w:rPr>
          <w:smallCaps/>
        </w:rPr>
        <w:tab/>
        <w:t>H</w:t>
      </w:r>
      <w:r>
        <w:rPr>
          <w:smallCaps/>
        </w:rPr>
        <w:tab/>
        <w:t>Lighting System Controller</w:t>
      </w:r>
      <w:r>
        <w:rPr>
          <w:smallCaps/>
        </w:rPr>
        <w:tab/>
        <w:t xml:space="preserve"> 1</w:t>
      </w:r>
      <w:r>
        <w:rPr>
          <w:smallCaps/>
        </w:rPr>
        <w:tab/>
      </w:r>
      <w:r w:rsidR="00000096" w:rsidRPr="004A6658">
        <w:rPr>
          <w:rFonts w:eastAsia="Calibri" w:cs="Times New Roman"/>
        </w:rPr>
        <w:t>PHC-6</w:t>
      </w:r>
      <w:r w:rsidR="00000096">
        <w:rPr>
          <w:rFonts w:eastAsia="Calibri" w:cs="Times New Roman"/>
        </w:rPr>
        <w:t>6002</w:t>
      </w:r>
      <w:r w:rsidR="00000096" w:rsidRPr="004A6658">
        <w:rPr>
          <w:rFonts w:eastAsia="Calibri" w:cs="Times New Roman"/>
        </w:rPr>
        <w:t>-AC</w:t>
      </w:r>
      <w:r w:rsidR="00000096">
        <w:rPr>
          <w:rFonts w:eastAsia="Calibri" w:cs="Times New Roman"/>
        </w:rPr>
        <w:t>-BC-HC-HWC-VC</w:t>
      </w:r>
      <w:r w:rsidR="00000096">
        <w:rPr>
          <w:rFonts w:eastAsia="Calibri" w:cs="Times New Roman"/>
        </w:rPr>
        <w:tab/>
      </w:r>
      <w:r w:rsidR="00000096" w:rsidRPr="007C1498">
        <w:rPr>
          <w:smallCaps/>
          <w:color w:val="C00000"/>
          <w:sz w:val="18"/>
        </w:rPr>
        <w:t>HL</w:t>
      </w:r>
      <w:r w:rsidR="00000096">
        <w:rPr>
          <w:smallCaps/>
          <w:color w:val="C00000"/>
          <w:sz w:val="18"/>
        </w:rPr>
        <w:t>409</w:t>
      </w:r>
      <w:r w:rsidR="00000096" w:rsidRPr="007C1498">
        <w:rPr>
          <w:smallCaps/>
          <w:color w:val="C00000"/>
          <w:sz w:val="18"/>
        </w:rPr>
        <w:t>P</w:t>
      </w:r>
      <w:r w:rsidR="00000096">
        <w:rPr>
          <w:smallCaps/>
          <w:color w:val="C00000"/>
          <w:sz w:val="18"/>
        </w:rPr>
        <w:t>HC</w:t>
      </w:r>
    </w:p>
    <w:p w14:paraId="7252C9CC" w14:textId="75CA93DC" w:rsidR="00F605AE" w:rsidRDefault="00F605AE" w:rsidP="003D64A2">
      <w:pPr>
        <w:tabs>
          <w:tab w:val="left" w:pos="270"/>
          <w:tab w:val="left" w:pos="1080"/>
        </w:tabs>
        <w:spacing w:after="120" w:line="240" w:lineRule="auto"/>
        <w:rPr>
          <w:sz w:val="18"/>
          <w:szCs w:val="18"/>
        </w:rPr>
      </w:pPr>
      <w:r>
        <w:tab/>
      </w:r>
      <w:r w:rsidRPr="00F605AE">
        <w:rPr>
          <w:sz w:val="18"/>
          <w:szCs w:val="18"/>
        </w:rPr>
        <w:t>Notes:</w:t>
      </w:r>
      <w:r w:rsidRPr="00F605AE">
        <w:rPr>
          <w:sz w:val="18"/>
          <w:szCs w:val="18"/>
        </w:rPr>
        <w:tab/>
        <w:t xml:space="preserve">1. </w:t>
      </w:r>
      <w:r>
        <w:rPr>
          <w:sz w:val="18"/>
          <w:szCs w:val="18"/>
        </w:rPr>
        <w:t>Perimeter lights include 3-step brightness control and night vision compatibility.</w:t>
      </w:r>
    </w:p>
    <w:p w14:paraId="54B1A9AF" w14:textId="75EB687E" w:rsidR="00F605AE" w:rsidRDefault="00F605AE" w:rsidP="003D64A2">
      <w:pPr>
        <w:tabs>
          <w:tab w:val="left" w:pos="270"/>
          <w:tab w:val="left" w:pos="1080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2. Surface floodlights include </w:t>
      </w:r>
      <w:r w:rsidR="00796896">
        <w:rPr>
          <w:sz w:val="18"/>
          <w:szCs w:val="18"/>
        </w:rPr>
        <w:t xml:space="preserve">3-step </w:t>
      </w:r>
      <w:r>
        <w:rPr>
          <w:sz w:val="18"/>
          <w:szCs w:val="18"/>
        </w:rPr>
        <w:t>brightness control and visor.</w:t>
      </w:r>
    </w:p>
    <w:p w14:paraId="06060330" w14:textId="5A3CD12A" w:rsidR="00F605AE" w:rsidRDefault="00F605AE" w:rsidP="003D64A2">
      <w:pPr>
        <w:tabs>
          <w:tab w:val="left" w:pos="270"/>
          <w:tab w:val="left" w:pos="1080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3. HAPI and VAGS controls are in the PHC system controller.</w:t>
      </w:r>
    </w:p>
    <w:p w14:paraId="6A31292C" w14:textId="1E33B1CE" w:rsidR="00F605AE" w:rsidRDefault="00F605AE" w:rsidP="003D64A2">
      <w:pPr>
        <w:tabs>
          <w:tab w:val="left" w:pos="270"/>
          <w:tab w:val="left" w:pos="1080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4. For a second preferred approach, add </w:t>
      </w:r>
      <w:r w:rsidR="000C467F">
        <w:rPr>
          <w:sz w:val="18"/>
          <w:szCs w:val="18"/>
        </w:rPr>
        <w:t>another HAPI and VAGS.</w:t>
      </w:r>
    </w:p>
    <w:p w14:paraId="282AA011" w14:textId="4F7BD85C" w:rsidR="000C467F" w:rsidRDefault="000C467F" w:rsidP="000C467F">
      <w:pPr>
        <w:tabs>
          <w:tab w:val="left" w:pos="270"/>
          <w:tab w:val="left" w:pos="1080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5. The PHC system controller includes Heliport Web Control via Ethernet cable</w:t>
      </w:r>
      <w:r w:rsidR="00E41063">
        <w:rPr>
          <w:sz w:val="18"/>
          <w:szCs w:val="18"/>
        </w:rPr>
        <w:t xml:space="preserve"> and color touchscreen</w:t>
      </w:r>
      <w:r>
        <w:rPr>
          <w:sz w:val="18"/>
          <w:szCs w:val="18"/>
        </w:rPr>
        <w:t>.</w:t>
      </w:r>
    </w:p>
    <w:p w14:paraId="5B85BD0D" w14:textId="76051533" w:rsidR="00F605AE" w:rsidRDefault="000C467F" w:rsidP="000C467F">
      <w:pPr>
        <w:tabs>
          <w:tab w:val="left" w:pos="270"/>
          <w:tab w:val="left" w:pos="1080"/>
        </w:tabs>
        <w:spacing w:after="240" w:line="240" w:lineRule="auto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6. Specify POL-2</w:t>
      </w:r>
      <w:r w:rsidR="00E41063">
        <w:rPr>
          <w:sz w:val="18"/>
          <w:szCs w:val="18"/>
        </w:rPr>
        <w:t>1005</w:t>
      </w:r>
      <w:r>
        <w:rPr>
          <w:sz w:val="18"/>
          <w:szCs w:val="18"/>
        </w:rPr>
        <w:t>-1</w:t>
      </w:r>
      <w:r w:rsidR="00E41063">
        <w:rPr>
          <w:sz w:val="18"/>
          <w:szCs w:val="18"/>
        </w:rPr>
        <w:t>B</w:t>
      </w:r>
      <w:r>
        <w:rPr>
          <w:sz w:val="18"/>
          <w:szCs w:val="18"/>
        </w:rPr>
        <w:t>-R-34B-NC-S</w:t>
      </w:r>
      <w:r w:rsidR="00FC2013">
        <w:rPr>
          <w:sz w:val="18"/>
          <w:szCs w:val="18"/>
        </w:rPr>
        <w:t>2</w:t>
      </w:r>
      <w:r>
        <w:rPr>
          <w:sz w:val="18"/>
          <w:szCs w:val="18"/>
        </w:rPr>
        <w:t>-P obstruction lights for all buildings and obstacles.</w:t>
      </w:r>
      <w:r w:rsidR="00F605AE">
        <w:tab/>
      </w:r>
      <w:r w:rsidR="00F605AE">
        <w:tab/>
      </w:r>
    </w:p>
    <w:p w14:paraId="267205A0" w14:textId="3006D701" w:rsidR="007C1498" w:rsidRDefault="00F605AE" w:rsidP="003D64A2">
      <w:pPr>
        <w:tabs>
          <w:tab w:val="left" w:pos="270"/>
          <w:tab w:val="left" w:pos="1080"/>
        </w:tabs>
        <w:spacing w:after="120" w:line="240" w:lineRule="auto"/>
      </w:pPr>
      <w:r>
        <w:tab/>
      </w:r>
      <w:r>
        <w:tab/>
      </w:r>
    </w:p>
    <w:p w14:paraId="7DEA8F6B" w14:textId="1BADEA50" w:rsidR="002638EE" w:rsidRPr="00D4314E" w:rsidRDefault="00E41063" w:rsidP="002638EE">
      <w:pPr>
        <w:spacing w:after="120" w:line="300" w:lineRule="auto"/>
        <w:ind w:firstLine="720"/>
        <w:rPr>
          <w:b/>
          <w:bCs/>
        </w:rPr>
      </w:pPr>
      <w:r w:rsidRPr="004C4530">
        <w:rPr>
          <w:rFonts w:eastAsia="Calibri"/>
        </w:rPr>
        <w:lastRenderedPageBreak/>
        <w:t>                    </w:t>
      </w:r>
      <w:r w:rsidR="002638EE" w:rsidRPr="00D4314E">
        <w:rPr>
          <w:b/>
          <w:bCs/>
        </w:rPr>
        <w:t xml:space="preserve">SKETCH </w:t>
      </w:r>
      <w:r w:rsidR="002638EE">
        <w:rPr>
          <w:b/>
          <w:bCs/>
        </w:rPr>
        <w:t>2B</w:t>
      </w:r>
    </w:p>
    <w:p w14:paraId="2A8CEDFD" w14:textId="370A5998" w:rsidR="002638EE" w:rsidRPr="003D64A2" w:rsidRDefault="002638EE" w:rsidP="00CA4536">
      <w:pPr>
        <w:tabs>
          <w:tab w:val="left" w:pos="1080"/>
          <w:tab w:val="left" w:pos="5940"/>
          <w:tab w:val="left" w:pos="10080"/>
        </w:tabs>
        <w:spacing w:after="120" w:line="240" w:lineRule="auto"/>
        <w:rPr>
          <w:smallCaps/>
          <w:sz w:val="22"/>
          <w:szCs w:val="22"/>
        </w:rPr>
      </w:pPr>
      <w:r w:rsidRPr="003D64A2">
        <w:rPr>
          <w:smallCaps/>
          <w:sz w:val="22"/>
          <w:szCs w:val="22"/>
        </w:rPr>
        <w:t>Letter</w:t>
      </w:r>
      <w:r w:rsidRPr="003D64A2">
        <w:rPr>
          <w:smallCaps/>
          <w:sz w:val="22"/>
          <w:szCs w:val="22"/>
        </w:rPr>
        <w:tab/>
        <w:t>Description</w:t>
      </w:r>
      <w:r>
        <w:rPr>
          <w:smallCaps/>
          <w:sz w:val="22"/>
          <w:szCs w:val="22"/>
        </w:rPr>
        <w:t xml:space="preserve">                                               Quantity</w:t>
      </w:r>
      <w:r>
        <w:rPr>
          <w:smallCaps/>
          <w:sz w:val="22"/>
          <w:szCs w:val="22"/>
        </w:rPr>
        <w:tab/>
      </w:r>
      <w:r w:rsidRPr="003D64A2">
        <w:rPr>
          <w:smallCaps/>
          <w:sz w:val="22"/>
          <w:szCs w:val="22"/>
        </w:rPr>
        <w:t>Product</w:t>
      </w:r>
      <w:r>
        <w:rPr>
          <w:smallCaps/>
          <w:sz w:val="22"/>
          <w:szCs w:val="22"/>
        </w:rPr>
        <w:tab/>
        <w:t>Download</w:t>
      </w:r>
      <w:r w:rsidR="00CA4536">
        <w:rPr>
          <w:smallCaps/>
          <w:sz w:val="22"/>
          <w:szCs w:val="22"/>
        </w:rPr>
        <w:t xml:space="preserve"> Catalog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14:paraId="5A3E85D7" w14:textId="709CECA2" w:rsidR="002638EE" w:rsidRPr="005D652F" w:rsidRDefault="002638EE" w:rsidP="002638EE">
      <w:pPr>
        <w:tabs>
          <w:tab w:val="left" w:pos="270"/>
          <w:tab w:val="left" w:pos="1080"/>
          <w:tab w:val="left" w:pos="5040"/>
          <w:tab w:val="left" w:pos="5940"/>
          <w:tab w:val="left" w:pos="6480"/>
          <w:tab w:val="left" w:pos="10440"/>
        </w:tabs>
        <w:spacing w:after="120" w:line="240" w:lineRule="auto"/>
        <w:rPr>
          <w:smallCaps/>
          <w:sz w:val="18"/>
        </w:rPr>
      </w:pPr>
      <w:r>
        <w:rPr>
          <w:smallCaps/>
        </w:rPr>
        <w:tab/>
        <w:t>A</w:t>
      </w:r>
      <w:r>
        <w:rPr>
          <w:smallCaps/>
        </w:rPr>
        <w:tab/>
        <w:t>FATO Perimeter Light</w:t>
      </w:r>
      <w:r>
        <w:rPr>
          <w:smallCaps/>
        </w:rPr>
        <w:tab/>
        <w:t>16</w:t>
      </w:r>
      <w:r>
        <w:rPr>
          <w:smallCaps/>
        </w:rPr>
        <w:tab/>
      </w:r>
      <w:r>
        <w:t xml:space="preserve">PRL-97004-4C-W-PLS-NC-VB  </w:t>
      </w:r>
      <w:r>
        <w:rPr>
          <w:smallCaps/>
          <w:sz w:val="18"/>
        </w:rPr>
        <w:tab/>
      </w:r>
      <w:r w:rsidRPr="007C1498">
        <w:rPr>
          <w:smallCaps/>
          <w:color w:val="C00000"/>
          <w:sz w:val="18"/>
        </w:rPr>
        <w:t>HL115PRLv4</w:t>
      </w:r>
    </w:p>
    <w:p w14:paraId="2BA17527" w14:textId="55017834" w:rsidR="002638EE" w:rsidRDefault="002638EE" w:rsidP="002638EE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120"/>
      </w:pPr>
      <w:r>
        <w:tab/>
        <w:t>B</w:t>
      </w:r>
      <w:r>
        <w:tab/>
      </w:r>
      <w:r w:rsidRPr="007C1498">
        <w:rPr>
          <w:smallCaps/>
        </w:rPr>
        <w:t>Surface Floodlight</w:t>
      </w:r>
      <w:r>
        <w:rPr>
          <w:smallCaps/>
        </w:rPr>
        <w:tab/>
        <w:t xml:space="preserve"> 2</w:t>
      </w:r>
      <w:r>
        <w:rPr>
          <w:smallCaps/>
        </w:rPr>
        <w:tab/>
        <w:t>PSF-53062-3-T-PLS-V</w:t>
      </w:r>
      <w:r>
        <w:rPr>
          <w:smallCaps/>
        </w:rPr>
        <w:tab/>
      </w:r>
      <w:r w:rsidRPr="007C1498">
        <w:rPr>
          <w:smallCaps/>
          <w:color w:val="C00000"/>
          <w:sz w:val="18"/>
        </w:rPr>
        <w:t>HL</w:t>
      </w:r>
      <w:r>
        <w:rPr>
          <w:smallCaps/>
          <w:color w:val="C00000"/>
          <w:sz w:val="18"/>
        </w:rPr>
        <w:t>208PSF</w:t>
      </w:r>
    </w:p>
    <w:p w14:paraId="6C183028" w14:textId="77777777" w:rsidR="002638EE" w:rsidRDefault="002638EE" w:rsidP="002638EE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120"/>
      </w:pPr>
      <w:r>
        <w:tab/>
        <w:t>C</w:t>
      </w:r>
      <w:r>
        <w:tab/>
      </w:r>
      <w:r>
        <w:rPr>
          <w:smallCaps/>
        </w:rPr>
        <w:t>TLOF Perimeter Light</w:t>
      </w:r>
      <w:r>
        <w:rPr>
          <w:smallCaps/>
        </w:rPr>
        <w:tab/>
        <w:t xml:space="preserve"> 8</w:t>
      </w:r>
      <w:r>
        <w:rPr>
          <w:smallCaps/>
        </w:rPr>
        <w:tab/>
      </w:r>
      <w:r>
        <w:t>PRL-97004-4C-Y-PLS-NC-VB</w:t>
      </w:r>
      <w:r>
        <w:rPr>
          <w:smallCaps/>
          <w:sz w:val="18"/>
        </w:rPr>
        <w:tab/>
      </w:r>
      <w:r w:rsidRPr="007C1498">
        <w:rPr>
          <w:smallCaps/>
          <w:color w:val="C00000"/>
          <w:sz w:val="18"/>
        </w:rPr>
        <w:t>HL115PRLv4</w:t>
      </w:r>
    </w:p>
    <w:p w14:paraId="76FC6A4F" w14:textId="77777777" w:rsidR="002638EE" w:rsidRDefault="002638EE" w:rsidP="002638EE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70" w:line="240" w:lineRule="auto"/>
      </w:pPr>
      <w:r>
        <w:t xml:space="preserve"> </w:t>
      </w:r>
      <w:r>
        <w:tab/>
        <w:t>D</w:t>
      </w:r>
      <w:r>
        <w:tab/>
      </w:r>
      <w:r>
        <w:rPr>
          <w:smallCaps/>
        </w:rPr>
        <w:t>Internally Lighted Wind Cone</w:t>
      </w:r>
      <w:r>
        <w:rPr>
          <w:smallCaps/>
        </w:rPr>
        <w:tab/>
        <w:t xml:space="preserve"> 1</w:t>
      </w:r>
      <w:r>
        <w:rPr>
          <w:smallCaps/>
        </w:rPr>
        <w:tab/>
      </w:r>
      <w:r>
        <w:t xml:space="preserve">PWC-8075L-3-ON-HBA-B-JB   </w:t>
      </w:r>
      <w:r w:rsidRPr="003D64A2">
        <w:rPr>
          <w:smallCaps/>
          <w:sz w:val="18"/>
        </w:rPr>
        <w:t>(</w:t>
      </w:r>
      <w:r>
        <w:rPr>
          <w:smallCaps/>
          <w:sz w:val="18"/>
        </w:rPr>
        <w:t>ground</w:t>
      </w:r>
      <w:r w:rsidRPr="003D64A2">
        <w:rPr>
          <w:smallCaps/>
          <w:sz w:val="18"/>
        </w:rPr>
        <w:t>)</w:t>
      </w:r>
      <w:r>
        <w:rPr>
          <w:smallCaps/>
          <w:sz w:val="18"/>
        </w:rPr>
        <w:tab/>
      </w:r>
      <w:r>
        <w:rPr>
          <w:smallCaps/>
          <w:color w:val="C00000"/>
          <w:sz w:val="18"/>
        </w:rPr>
        <w:t>WC</w:t>
      </w:r>
      <w:r w:rsidRPr="007C1498">
        <w:rPr>
          <w:smallCaps/>
          <w:color w:val="C00000"/>
          <w:sz w:val="18"/>
        </w:rPr>
        <w:t>11</w:t>
      </w:r>
      <w:r>
        <w:rPr>
          <w:smallCaps/>
          <w:color w:val="C00000"/>
          <w:sz w:val="18"/>
        </w:rPr>
        <w:t>0</w:t>
      </w:r>
      <w:r w:rsidRPr="007C1498">
        <w:rPr>
          <w:smallCaps/>
          <w:color w:val="C00000"/>
          <w:sz w:val="18"/>
        </w:rPr>
        <w:t>P</w:t>
      </w:r>
      <w:r>
        <w:rPr>
          <w:smallCaps/>
          <w:color w:val="C00000"/>
          <w:sz w:val="18"/>
        </w:rPr>
        <w:t>WC</w:t>
      </w:r>
    </w:p>
    <w:p w14:paraId="4C875B99" w14:textId="77777777" w:rsidR="002638EE" w:rsidRDefault="002638EE" w:rsidP="002638EE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120"/>
      </w:pPr>
      <w:r>
        <w:tab/>
      </w:r>
      <w:r>
        <w:tab/>
      </w:r>
      <w:r>
        <w:tab/>
      </w:r>
      <w:r>
        <w:tab/>
        <w:t xml:space="preserve">PWC-8065L-3-ON-FF-B-G-SM-T  </w:t>
      </w:r>
      <w:r w:rsidRPr="003D64A2">
        <w:rPr>
          <w:smallCaps/>
          <w:sz w:val="18"/>
        </w:rPr>
        <w:t>(</w:t>
      </w:r>
      <w:r>
        <w:rPr>
          <w:smallCaps/>
          <w:sz w:val="18"/>
        </w:rPr>
        <w:t>roof</w:t>
      </w:r>
      <w:r w:rsidRPr="003D64A2">
        <w:rPr>
          <w:smallCaps/>
          <w:sz w:val="18"/>
        </w:rPr>
        <w:t>)</w:t>
      </w:r>
      <w:r>
        <w:rPr>
          <w:smallCaps/>
          <w:sz w:val="18"/>
        </w:rPr>
        <w:tab/>
      </w:r>
    </w:p>
    <w:p w14:paraId="7FD1E301" w14:textId="77777777" w:rsidR="002638EE" w:rsidRDefault="002638EE" w:rsidP="002638EE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0" w:line="240" w:lineRule="auto"/>
      </w:pPr>
      <w:r>
        <w:tab/>
        <w:t>E</w:t>
      </w:r>
      <w:r>
        <w:tab/>
      </w:r>
      <w:r>
        <w:rPr>
          <w:smallCaps/>
        </w:rPr>
        <w:t>Approach Path Indicator</w:t>
      </w:r>
      <w:r>
        <w:rPr>
          <w:smallCaps/>
        </w:rPr>
        <w:tab/>
        <w:t xml:space="preserve"> 1</w:t>
      </w:r>
      <w:r>
        <w:rPr>
          <w:smallCaps/>
        </w:rPr>
        <w:tab/>
      </w:r>
      <w:r>
        <w:t>HAPI-89001-3-F-PLS</w:t>
      </w:r>
      <w:r>
        <w:rPr>
          <w:smallCaps/>
          <w:sz w:val="18"/>
        </w:rPr>
        <w:tab/>
      </w:r>
      <w:r w:rsidRPr="007C1498">
        <w:rPr>
          <w:smallCaps/>
          <w:color w:val="C00000"/>
          <w:sz w:val="18"/>
        </w:rPr>
        <w:t>HL</w:t>
      </w:r>
      <w:r>
        <w:rPr>
          <w:smallCaps/>
          <w:color w:val="C00000"/>
          <w:sz w:val="18"/>
        </w:rPr>
        <w:t>270HAPI</w:t>
      </w:r>
    </w:p>
    <w:p w14:paraId="31FEA92E" w14:textId="77777777" w:rsidR="002638EE" w:rsidRPr="00B7583D" w:rsidRDefault="002638EE" w:rsidP="002638EE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120"/>
        <w:rPr>
          <w:smallCaps/>
        </w:rPr>
      </w:pPr>
      <w:r>
        <w:tab/>
      </w:r>
      <w:r>
        <w:tab/>
        <w:t xml:space="preserve">HAPI </w:t>
      </w:r>
      <w:r w:rsidRPr="00B7583D">
        <w:rPr>
          <w:smallCaps/>
        </w:rPr>
        <w:t>Programmer</w:t>
      </w:r>
      <w:r>
        <w:rPr>
          <w:smallCaps/>
        </w:rPr>
        <w:tab/>
        <w:t xml:space="preserve"> 1</w:t>
      </w:r>
      <w:r>
        <w:rPr>
          <w:smallCaps/>
        </w:rPr>
        <w:tab/>
        <w:t>PL11248-HAPI</w:t>
      </w:r>
      <w:r w:rsidRPr="00B7583D">
        <w:rPr>
          <w:smallCaps/>
        </w:rPr>
        <w:tab/>
      </w:r>
    </w:p>
    <w:p w14:paraId="11AD2175" w14:textId="6F364221" w:rsidR="002638EE" w:rsidRDefault="002638EE" w:rsidP="002638EE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0"/>
        <w:rPr>
          <w:smallCaps/>
          <w:color w:val="C00000"/>
          <w:sz w:val="18"/>
        </w:rPr>
      </w:pPr>
      <w:r>
        <w:tab/>
        <w:t>G</w:t>
      </w:r>
      <w:r>
        <w:tab/>
      </w:r>
      <w:r>
        <w:rPr>
          <w:smallCaps/>
        </w:rPr>
        <w:t>Heliport Identification Beacon *</w:t>
      </w:r>
      <w:r>
        <w:rPr>
          <w:smallCaps/>
        </w:rPr>
        <w:tab/>
        <w:t xml:space="preserve"> 1</w:t>
      </w:r>
      <w:r>
        <w:rPr>
          <w:smallCaps/>
        </w:rPr>
        <w:tab/>
      </w:r>
      <w:r w:rsidRPr="004C4530">
        <w:rPr>
          <w:rFonts w:eastAsia="Calibri"/>
        </w:rPr>
        <w:t>PHB-37002-W-</w:t>
      </w:r>
      <w:r>
        <w:rPr>
          <w:rFonts w:eastAsia="Calibri"/>
        </w:rPr>
        <w:t>3</w:t>
      </w:r>
      <w:r w:rsidRPr="004C4530">
        <w:rPr>
          <w:rFonts w:eastAsia="Calibri"/>
        </w:rPr>
        <w:t>-M-NC</w:t>
      </w:r>
      <w:r w:rsidR="00940734">
        <w:rPr>
          <w:rFonts w:eastAsia="Calibri"/>
        </w:rPr>
        <w:t xml:space="preserve">-SOL   </w:t>
      </w:r>
      <w:r w:rsidR="00940734" w:rsidRPr="00940734">
        <w:rPr>
          <w:rFonts w:eastAsia="Calibri"/>
          <w:smallCaps/>
          <w:sz w:val="18"/>
        </w:rPr>
        <w:t>(Solar)</w:t>
      </w:r>
      <w:r>
        <w:rPr>
          <w:smallCaps/>
          <w:sz w:val="18"/>
        </w:rPr>
        <w:tab/>
      </w:r>
      <w:bookmarkStart w:id="0" w:name="_Hlk21027207"/>
      <w:r w:rsidRPr="007C1498">
        <w:rPr>
          <w:smallCaps/>
          <w:color w:val="C00000"/>
          <w:sz w:val="18"/>
        </w:rPr>
        <w:t>HL</w:t>
      </w:r>
      <w:r>
        <w:rPr>
          <w:smallCaps/>
          <w:color w:val="C00000"/>
          <w:sz w:val="18"/>
        </w:rPr>
        <w:t>3</w:t>
      </w:r>
      <w:r w:rsidRPr="007C1498">
        <w:rPr>
          <w:smallCaps/>
          <w:color w:val="C00000"/>
          <w:sz w:val="18"/>
        </w:rPr>
        <w:t>15P</w:t>
      </w:r>
      <w:r>
        <w:rPr>
          <w:smallCaps/>
          <w:color w:val="C00000"/>
          <w:sz w:val="18"/>
        </w:rPr>
        <w:t>HBv2</w:t>
      </w:r>
      <w:bookmarkEnd w:id="0"/>
    </w:p>
    <w:p w14:paraId="39E92D84" w14:textId="6A955AD6" w:rsidR="002638EE" w:rsidRDefault="002638EE" w:rsidP="002638EE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120"/>
        <w:rPr>
          <w:rFonts w:eastAsia="Calibri"/>
          <w:smallCaps/>
          <w:color w:val="000000"/>
        </w:rPr>
      </w:pPr>
      <w:r>
        <w:rPr>
          <w:smallCaps/>
          <w:color w:val="C00000"/>
          <w:sz w:val="18"/>
        </w:rPr>
        <w:tab/>
      </w:r>
      <w:r>
        <w:rPr>
          <w:smallCaps/>
          <w:color w:val="C00000"/>
          <w:sz w:val="18"/>
        </w:rPr>
        <w:tab/>
      </w:r>
      <w:r>
        <w:rPr>
          <w:rFonts w:eastAsia="Calibri"/>
          <w:color w:val="000000"/>
        </w:rPr>
        <w:t>w</w:t>
      </w:r>
      <w:r w:rsidRPr="00BF0610">
        <w:rPr>
          <w:rFonts w:eastAsia="Calibri"/>
          <w:smallCaps/>
          <w:color w:val="000000"/>
        </w:rPr>
        <w:t xml:space="preserve">ith </w:t>
      </w:r>
      <w:r>
        <w:rPr>
          <w:rFonts w:eastAsia="Calibri"/>
          <w:smallCaps/>
          <w:color w:val="000000"/>
        </w:rPr>
        <w:t>Solar Power System</w:t>
      </w:r>
    </w:p>
    <w:p w14:paraId="7ECAB75A" w14:textId="05B8939A" w:rsidR="00940734" w:rsidRDefault="00940734" w:rsidP="00940734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0"/>
        <w:rPr>
          <w:rFonts w:eastAsia="Calibri"/>
          <w:smallCaps/>
          <w:color w:val="000000"/>
        </w:rPr>
      </w:pPr>
      <w:r>
        <w:rPr>
          <w:rFonts w:eastAsia="Calibri"/>
          <w:smallCaps/>
          <w:color w:val="000000"/>
        </w:rPr>
        <w:tab/>
      </w:r>
      <w:r>
        <w:rPr>
          <w:rFonts w:eastAsia="Calibri"/>
          <w:smallCaps/>
          <w:color w:val="000000"/>
        </w:rPr>
        <w:tab/>
        <w:t>Alternate:</w:t>
      </w:r>
    </w:p>
    <w:p w14:paraId="504D239A" w14:textId="4DFBEC9C" w:rsidR="00940734" w:rsidRDefault="00940734" w:rsidP="002638EE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120"/>
        <w:rPr>
          <w:smallCaps/>
        </w:rPr>
      </w:pPr>
      <w:r>
        <w:rPr>
          <w:rFonts w:eastAsia="Calibri"/>
          <w:smallCaps/>
          <w:color w:val="000000"/>
        </w:rPr>
        <w:tab/>
      </w:r>
      <w:r>
        <w:rPr>
          <w:rFonts w:eastAsia="Calibri"/>
          <w:smallCaps/>
          <w:color w:val="000000"/>
        </w:rPr>
        <w:tab/>
      </w:r>
      <w:r>
        <w:rPr>
          <w:smallCaps/>
        </w:rPr>
        <w:t>Heliport Identification Beacon *</w:t>
      </w:r>
      <w:r>
        <w:rPr>
          <w:smallCaps/>
        </w:rPr>
        <w:tab/>
        <w:t xml:space="preserve"> 1</w:t>
      </w:r>
      <w:r>
        <w:rPr>
          <w:smallCaps/>
        </w:rPr>
        <w:tab/>
      </w:r>
      <w:r w:rsidRPr="004C4530">
        <w:rPr>
          <w:rFonts w:eastAsia="Calibri"/>
        </w:rPr>
        <w:t>PHB-37002-W-</w:t>
      </w:r>
      <w:r>
        <w:rPr>
          <w:rFonts w:eastAsia="Calibri"/>
        </w:rPr>
        <w:t>1</w:t>
      </w:r>
      <w:r w:rsidRPr="004C4530">
        <w:rPr>
          <w:rFonts w:eastAsia="Calibri"/>
        </w:rPr>
        <w:t>-M-NC</w:t>
      </w:r>
      <w:r>
        <w:rPr>
          <w:rFonts w:eastAsia="Calibri"/>
        </w:rPr>
        <w:t>-</w:t>
      </w:r>
      <w:r w:rsidR="006E349F">
        <w:rPr>
          <w:rFonts w:eastAsia="Calibri"/>
        </w:rPr>
        <w:t>P</w:t>
      </w:r>
      <w:r>
        <w:rPr>
          <w:rFonts w:eastAsia="Calibri"/>
        </w:rPr>
        <w:t xml:space="preserve">       </w:t>
      </w:r>
      <w:r w:rsidRPr="00940734">
        <w:rPr>
          <w:rFonts w:eastAsia="Calibri"/>
          <w:smallCaps/>
          <w:sz w:val="18"/>
        </w:rPr>
        <w:t>(120V AC)</w:t>
      </w:r>
    </w:p>
    <w:p w14:paraId="4183FAA4" w14:textId="77777777" w:rsidR="002638EE" w:rsidRDefault="002638EE" w:rsidP="002638EE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0"/>
        <w:ind w:firstLine="274"/>
        <w:rPr>
          <w:rFonts w:eastAsia="Calibri"/>
          <w:color w:val="000000"/>
        </w:rPr>
      </w:pPr>
      <w:r>
        <w:rPr>
          <w:smallCaps/>
        </w:rPr>
        <w:t>H</w:t>
      </w:r>
      <w:r>
        <w:rPr>
          <w:smallCaps/>
        </w:rPr>
        <w:tab/>
        <w:t>Solar Lighting System Controller</w:t>
      </w:r>
      <w:r>
        <w:rPr>
          <w:smallCaps/>
        </w:rPr>
        <w:tab/>
        <w:t xml:space="preserve"> 1</w:t>
      </w:r>
      <w:r>
        <w:rPr>
          <w:smallCaps/>
        </w:rPr>
        <w:tab/>
      </w:r>
      <w:r>
        <w:rPr>
          <w:rFonts w:eastAsia="Calibri" w:cs="Times New Roman"/>
        </w:rPr>
        <w:t>HSOL-HC</w:t>
      </w:r>
      <w:r w:rsidRPr="00385C7C">
        <w:rPr>
          <w:rFonts w:eastAsia="Calibri" w:cs="Times New Roman"/>
          <w:smallCaps/>
          <w:sz w:val="18"/>
        </w:rPr>
        <w:t>-(job numbe</w:t>
      </w:r>
      <w:r w:rsidRPr="00385C7C">
        <w:rPr>
          <w:rFonts w:eastAsia="Calibri" w:cs="Times New Roman"/>
          <w:smallCaps/>
          <w:sz w:val="18"/>
          <w:szCs w:val="18"/>
        </w:rPr>
        <w:t>r</w:t>
      </w:r>
      <w:r w:rsidRPr="00385C7C">
        <w:rPr>
          <w:rFonts w:eastAsia="Calibri" w:cs="Times New Roman"/>
          <w:sz w:val="18"/>
          <w:szCs w:val="18"/>
        </w:rPr>
        <w:t>)</w:t>
      </w:r>
      <w:r w:rsidRPr="006449B1">
        <w:rPr>
          <w:rFonts w:eastAsia="Calibri"/>
          <w:color w:val="000000"/>
        </w:rPr>
        <w:tab/>
      </w:r>
      <w:r w:rsidRPr="007C1498">
        <w:rPr>
          <w:smallCaps/>
          <w:color w:val="C00000"/>
          <w:sz w:val="18"/>
        </w:rPr>
        <w:t>HL</w:t>
      </w:r>
      <w:r>
        <w:rPr>
          <w:smallCaps/>
          <w:color w:val="C00000"/>
          <w:sz w:val="18"/>
        </w:rPr>
        <w:t>402HSOL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</w:p>
    <w:p w14:paraId="7F334FAC" w14:textId="77777777" w:rsidR="002638EE" w:rsidRPr="00BF0610" w:rsidRDefault="002638EE" w:rsidP="002638EE">
      <w:pPr>
        <w:tabs>
          <w:tab w:val="left" w:pos="270"/>
          <w:tab w:val="left" w:pos="1080"/>
          <w:tab w:val="left" w:pos="5040"/>
          <w:tab w:val="left" w:pos="5940"/>
        </w:tabs>
        <w:spacing w:after="240"/>
        <w:ind w:firstLine="274"/>
        <w:rPr>
          <w:rFonts w:eastAsia="Calibri"/>
          <w:smallCaps/>
          <w:color w:val="000000"/>
        </w:rPr>
      </w:pPr>
      <w:r>
        <w:rPr>
          <w:rFonts w:eastAsia="Calibri"/>
          <w:color w:val="000000"/>
        </w:rPr>
        <w:tab/>
        <w:t>w</w:t>
      </w:r>
      <w:r w:rsidRPr="00BF0610">
        <w:rPr>
          <w:rFonts w:eastAsia="Calibri"/>
          <w:smallCaps/>
          <w:color w:val="000000"/>
        </w:rPr>
        <w:t>ith Radio Controller (required)</w:t>
      </w:r>
      <w:r w:rsidRPr="00BF0610">
        <w:rPr>
          <w:rFonts w:eastAsia="Calibri"/>
          <w:smallCaps/>
          <w:color w:val="000000"/>
        </w:rPr>
        <w:tab/>
      </w:r>
      <w:r w:rsidRPr="00BF0610">
        <w:rPr>
          <w:rFonts w:eastAsia="Calibri"/>
          <w:smallCaps/>
          <w:color w:val="000000"/>
        </w:rPr>
        <w:tab/>
        <w:t xml:space="preserve">Includes PRC-65001-DC-xxx.xxx    </w:t>
      </w:r>
    </w:p>
    <w:p w14:paraId="0767CD6A" w14:textId="3E7E78D7" w:rsidR="00940734" w:rsidRPr="00940734" w:rsidRDefault="002638EE" w:rsidP="00940734">
      <w:pPr>
        <w:tabs>
          <w:tab w:val="left" w:pos="1080"/>
        </w:tabs>
        <w:spacing w:after="0"/>
        <w:rPr>
          <w:sz w:val="18"/>
          <w:szCs w:val="18"/>
        </w:rPr>
      </w:pPr>
      <w:r>
        <w:t xml:space="preserve">   </w:t>
      </w:r>
      <w:r>
        <w:tab/>
        <w:t xml:space="preserve">* </w:t>
      </w:r>
      <w:r w:rsidR="00940734" w:rsidRPr="00940734">
        <w:rPr>
          <w:sz w:val="18"/>
          <w:szCs w:val="18"/>
        </w:rPr>
        <w:t xml:space="preserve">The </w:t>
      </w:r>
      <w:r w:rsidRPr="00940734">
        <w:rPr>
          <w:sz w:val="18"/>
          <w:szCs w:val="18"/>
        </w:rPr>
        <w:t xml:space="preserve">PHB </w:t>
      </w:r>
      <w:r w:rsidR="00940734" w:rsidRPr="00940734">
        <w:rPr>
          <w:sz w:val="18"/>
          <w:szCs w:val="18"/>
        </w:rPr>
        <w:t xml:space="preserve">is intended to </w:t>
      </w:r>
      <w:r w:rsidR="00940734">
        <w:rPr>
          <w:sz w:val="18"/>
          <w:szCs w:val="18"/>
        </w:rPr>
        <w:t xml:space="preserve">aid the pilot to </w:t>
      </w:r>
      <w:r w:rsidR="00940734" w:rsidRPr="00940734">
        <w:rPr>
          <w:sz w:val="18"/>
          <w:szCs w:val="18"/>
        </w:rPr>
        <w:t xml:space="preserve">locate the site from a long distance. It should operate all night </w:t>
      </w:r>
    </w:p>
    <w:p w14:paraId="2311798E" w14:textId="77777777" w:rsidR="0051532A" w:rsidRDefault="00940734" w:rsidP="00940734">
      <w:pPr>
        <w:tabs>
          <w:tab w:val="left" w:pos="1080"/>
        </w:tabs>
        <w:spacing w:after="0"/>
        <w:rPr>
          <w:sz w:val="18"/>
          <w:szCs w:val="18"/>
        </w:rPr>
      </w:pPr>
      <w:r w:rsidRPr="00940734">
        <w:rPr>
          <w:sz w:val="18"/>
          <w:szCs w:val="18"/>
        </w:rPr>
        <w:tab/>
        <w:t xml:space="preserve">separate from the solar powered heliport lighting. It should be installed on a high point such as the tallest </w:t>
      </w:r>
    </w:p>
    <w:p w14:paraId="6382256C" w14:textId="77777777" w:rsidR="006E349F" w:rsidRDefault="0051532A" w:rsidP="00940734">
      <w:pPr>
        <w:tabs>
          <w:tab w:val="left" w:pos="108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940734" w:rsidRPr="00940734">
        <w:rPr>
          <w:sz w:val="18"/>
          <w:szCs w:val="18"/>
        </w:rPr>
        <w:t xml:space="preserve">building visible </w:t>
      </w:r>
      <w:r w:rsidR="00940734">
        <w:rPr>
          <w:sz w:val="18"/>
          <w:szCs w:val="18"/>
        </w:rPr>
        <w:t xml:space="preserve">in </w:t>
      </w:r>
      <w:r w:rsidR="00940734" w:rsidRPr="00940734">
        <w:rPr>
          <w:sz w:val="18"/>
          <w:szCs w:val="18"/>
        </w:rPr>
        <w:t>360-degrees. The PHB will be on its o</w:t>
      </w:r>
      <w:r w:rsidR="006E349F">
        <w:rPr>
          <w:sz w:val="18"/>
          <w:szCs w:val="18"/>
        </w:rPr>
        <w:t>w</w:t>
      </w:r>
      <w:r w:rsidR="00940734" w:rsidRPr="00940734">
        <w:rPr>
          <w:sz w:val="18"/>
          <w:szCs w:val="18"/>
        </w:rPr>
        <w:t xml:space="preserve">n solar power supply or may be </w:t>
      </w:r>
      <w:r>
        <w:rPr>
          <w:sz w:val="18"/>
          <w:szCs w:val="18"/>
        </w:rPr>
        <w:t xml:space="preserve">120V </w:t>
      </w:r>
      <w:r w:rsidR="00940734" w:rsidRPr="00940734">
        <w:rPr>
          <w:sz w:val="18"/>
          <w:szCs w:val="18"/>
        </w:rPr>
        <w:t xml:space="preserve">AC </w:t>
      </w:r>
      <w:r w:rsidR="006E349F">
        <w:rPr>
          <w:sz w:val="18"/>
          <w:szCs w:val="18"/>
        </w:rPr>
        <w:t>that is</w:t>
      </w:r>
    </w:p>
    <w:p w14:paraId="6FC5E644" w14:textId="0107F49C" w:rsidR="00940734" w:rsidRPr="00940734" w:rsidRDefault="006E349F" w:rsidP="00940734">
      <w:pPr>
        <w:tabs>
          <w:tab w:val="left" w:pos="108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  <w:t>switched by</w:t>
      </w:r>
      <w:r w:rsidR="00940734" w:rsidRPr="00940734">
        <w:rPr>
          <w:sz w:val="18"/>
          <w:szCs w:val="18"/>
        </w:rPr>
        <w:t xml:space="preserve"> FAA photocontrol</w:t>
      </w:r>
      <w:r>
        <w:rPr>
          <w:sz w:val="18"/>
          <w:szCs w:val="18"/>
        </w:rPr>
        <w:t xml:space="preserve"> PPC-40700-1-34T (option -P)</w:t>
      </w:r>
      <w:r w:rsidR="00940734" w:rsidRPr="00940734">
        <w:rPr>
          <w:sz w:val="18"/>
          <w:szCs w:val="18"/>
        </w:rPr>
        <w:t>. In both</w:t>
      </w:r>
      <w:r w:rsidR="00940734">
        <w:rPr>
          <w:sz w:val="18"/>
          <w:szCs w:val="18"/>
        </w:rPr>
        <w:t xml:space="preserve"> </w:t>
      </w:r>
      <w:r w:rsidR="00940734" w:rsidRPr="00940734">
        <w:rPr>
          <w:sz w:val="18"/>
          <w:szCs w:val="18"/>
        </w:rPr>
        <w:t xml:space="preserve">cases the operation will be automatic. </w:t>
      </w:r>
    </w:p>
    <w:p w14:paraId="3C5A7CCF" w14:textId="3B6FA764" w:rsidR="00940734" w:rsidRPr="00940734" w:rsidRDefault="00940734" w:rsidP="00940734">
      <w:pPr>
        <w:tabs>
          <w:tab w:val="left" w:pos="1080"/>
        </w:tabs>
        <w:spacing w:after="0"/>
        <w:rPr>
          <w:sz w:val="18"/>
          <w:szCs w:val="18"/>
        </w:rPr>
      </w:pPr>
      <w:r w:rsidRPr="00940734">
        <w:rPr>
          <w:sz w:val="18"/>
          <w:szCs w:val="18"/>
        </w:rPr>
        <w:tab/>
        <w:t xml:space="preserve"> </w:t>
      </w:r>
    </w:p>
    <w:p w14:paraId="30617B86" w14:textId="61B0E498" w:rsidR="002638EE" w:rsidRDefault="002638EE" w:rsidP="002638EE">
      <w:pPr>
        <w:tabs>
          <w:tab w:val="left" w:pos="270"/>
          <w:tab w:val="left" w:pos="1080"/>
          <w:tab w:val="left" w:pos="5040"/>
          <w:tab w:val="left" w:pos="5940"/>
          <w:tab w:val="left" w:pos="6480"/>
          <w:tab w:val="left" w:pos="10440"/>
        </w:tabs>
        <w:spacing w:after="120" w:line="240" w:lineRule="auto"/>
        <w:rPr>
          <w:sz w:val="18"/>
          <w:szCs w:val="18"/>
        </w:rPr>
      </w:pPr>
      <w:r>
        <w:tab/>
      </w:r>
      <w:r w:rsidRPr="00F605AE">
        <w:rPr>
          <w:sz w:val="18"/>
          <w:szCs w:val="18"/>
        </w:rPr>
        <w:t>Notes:</w:t>
      </w:r>
      <w:r w:rsidRPr="00F605AE">
        <w:rPr>
          <w:sz w:val="18"/>
          <w:szCs w:val="18"/>
        </w:rPr>
        <w:tab/>
        <w:t xml:space="preserve">1. </w:t>
      </w:r>
      <w:r>
        <w:rPr>
          <w:sz w:val="18"/>
          <w:szCs w:val="18"/>
        </w:rPr>
        <w:t>Perimeter lights include 3-step brightness control and night vision compatibility.</w:t>
      </w:r>
    </w:p>
    <w:p w14:paraId="26CC7EF3" w14:textId="0FB5C61E" w:rsidR="002638EE" w:rsidRDefault="002638EE" w:rsidP="002638EE">
      <w:pPr>
        <w:tabs>
          <w:tab w:val="left" w:pos="270"/>
          <w:tab w:val="left" w:pos="1080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2. Surface floodlight includes visor.</w:t>
      </w:r>
    </w:p>
    <w:p w14:paraId="0E2EFDC2" w14:textId="0FD2B211" w:rsidR="002638EE" w:rsidRDefault="002638EE" w:rsidP="002638EE">
      <w:pPr>
        <w:tabs>
          <w:tab w:val="left" w:pos="270"/>
          <w:tab w:val="left" w:pos="1080"/>
        </w:tabs>
        <w:spacing w:after="24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3. HAPI controls are in the HSOL system controller.</w:t>
      </w:r>
    </w:p>
    <w:p w14:paraId="7F4E8BDC" w14:textId="34D86624" w:rsidR="003D64A2" w:rsidRPr="003D64A2" w:rsidRDefault="002638EE" w:rsidP="002638EE">
      <w:pPr>
        <w:tabs>
          <w:tab w:val="left" w:pos="270"/>
          <w:tab w:val="left" w:pos="1080"/>
        </w:tabs>
        <w:spacing w:after="120" w:line="240" w:lineRule="auto"/>
        <w:rPr>
          <w:smallCaps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3D64A2" w:rsidRPr="003D64A2" w:rsidSect="00B7583D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A2"/>
    <w:rsid w:val="00000096"/>
    <w:rsid w:val="00075ED7"/>
    <w:rsid w:val="000C467F"/>
    <w:rsid w:val="000E5DBE"/>
    <w:rsid w:val="00162D97"/>
    <w:rsid w:val="001C7573"/>
    <w:rsid w:val="002638EE"/>
    <w:rsid w:val="00352F35"/>
    <w:rsid w:val="003D64A2"/>
    <w:rsid w:val="0051532A"/>
    <w:rsid w:val="005768FB"/>
    <w:rsid w:val="005B3C07"/>
    <w:rsid w:val="005D652F"/>
    <w:rsid w:val="006E349F"/>
    <w:rsid w:val="00796896"/>
    <w:rsid w:val="007C1498"/>
    <w:rsid w:val="008513C7"/>
    <w:rsid w:val="0091119C"/>
    <w:rsid w:val="00940734"/>
    <w:rsid w:val="00A353AC"/>
    <w:rsid w:val="00A601AC"/>
    <w:rsid w:val="00B649F1"/>
    <w:rsid w:val="00B7583D"/>
    <w:rsid w:val="00CA4536"/>
    <w:rsid w:val="00CB34E9"/>
    <w:rsid w:val="00D22667"/>
    <w:rsid w:val="00E41063"/>
    <w:rsid w:val="00E478C4"/>
    <w:rsid w:val="00F20587"/>
    <w:rsid w:val="00F605AE"/>
    <w:rsid w:val="00FC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2DC82"/>
  <w15:chartTrackingRefBased/>
  <w15:docId w15:val="{D2580350-DDF6-4BC3-A630-46B2A9B7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Callahan</dc:creator>
  <cp:keywords/>
  <dc:description/>
  <cp:lastModifiedBy>Michael Callahan</cp:lastModifiedBy>
  <cp:revision>2</cp:revision>
  <cp:lastPrinted>2019-09-18T04:43:00Z</cp:lastPrinted>
  <dcterms:created xsi:type="dcterms:W3CDTF">2021-04-08T13:42:00Z</dcterms:created>
  <dcterms:modified xsi:type="dcterms:W3CDTF">2021-04-08T13:42:00Z</dcterms:modified>
</cp:coreProperties>
</file>